
<file path=[Content_Types].xml><?xml version="1.0" encoding="utf-8"?>
<Types xmlns="http://schemas.openxmlformats.org/package/2006/content-types">
  <Default Extension="bmp" ContentType="image/bmp"/>
  <Default Extension="gif" ContentType="image/gif"/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pBdr>
          <w:bottom w:val="single" w:color="FB551B" w:sz="12" w:space="6"/>
        </w:pBdr>
        <w:spacing w:after="240"/>
      </w:pPr>
      <w:r>
        <w:t xml:space="preserve">Personal Incident Response Checklists</w:t>
      </w:r>
    </w:p>
    <w:p>
      <w:pPr>
        <w:pStyle w:val="Heading1"/>
      </w:pPr>
      <w:r>
        <w:t xml:space="preserve">Emergency Response Checklist (First 30 Minutes)</w:t>
      </w:r>
    </w:p>
    <w:p>
      <w:pPr>
        <w:pStyle w:val="Heading2"/>
      </w:pPr>
      <w:r>
        <w:t xml:space="preserve">Immediate Actions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STOP</w:t>
      </w:r>
      <w:r>
        <w:t xml:space="preserve"> - Don't continue using compromised accounts/devices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Document everything</w:t>
      </w:r>
      <w:r>
        <w:t xml:space="preserve"> - Screenshot with timestamps before anything changes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Assess safety</w:t>
      </w:r>
      <w:r>
        <w:t xml:space="preserve"> - Is there an immediate physical threat to you?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Preserve evidence</w:t>
      </w:r>
      <w:r>
        <w:t xml:space="preserve"> - Don't delete anything, even if embarrassing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Activate secure communications</w:t>
      </w:r>
      <w:r>
        <w:t xml:space="preserve"> - Switch to Signal/encrypted channels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Brief assessment</w:t>
      </w:r>
      <w:r>
        <w:t xml:space="preserve"> - What type of incident appears to be occurring?</w:t>
      </w:r>
    </w:p>
    <w:p>
      <w:pPr>
        <w:pStyle w:val="Heading2"/>
      </w:pPr>
      <w:r>
        <w:t xml:space="preserve">Initial Notifications (within 1 hour)</w:t>
      </w:r>
    </w:p>
    <w:p>
      <w:pPr>
        <w:pStyle w:val="ListParagraph"/>
        <w:numPr>
          <w:ilvl w:val="0"/>
          <w:numId w:val="2"/>
        </w:numPr>
      </w:pPr>
      <w:r>
        <w:t xml:space="preserve">Technical support contacted (if needed)</w:t>
      </w:r>
    </w:p>
    <w:p>
      <w:pPr>
        <w:pStyle w:val="ListParagraph"/>
        <w:numPr>
          <w:ilvl w:val="0"/>
          <w:numId w:val="2"/>
        </w:numPr>
      </w:pPr>
      <w:r>
        <w:t xml:space="preserve">Legal counsel alerted (if sensitive data involved)</w:t>
      </w:r>
    </w:p>
    <w:p>
      <w:pPr>
        <w:pStyle w:val="Heading1"/>
      </w:pPr>
      <w:r>
        <w:t xml:space="preserve">Personal Security Incident Checklist</w:t>
      </w:r>
    </w:p>
    <w:p>
      <w:pPr>
        <w:pStyle w:val="Heading2"/>
      </w:pPr>
      <w:r>
        <w:t xml:space="preserve">If You're Being Targeted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Screenshot all threats/harassment</w:t>
      </w:r>
      <w:r>
        <w:t xml:space="preserve"> with full URLs and timestamps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Don't engage</w:t>
      </w:r>
      <w:r>
        <w:t xml:space="preserve"> with attackers on social media or email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Change passwords</w:t>
      </w:r>
      <w:r>
        <w:t xml:space="preserve"> on all important accounts immediately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Enable 2FA</w:t>
      </w:r>
      <w:r>
        <w:t xml:space="preserve"> on all accounts if not already active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Review recent account activity</w:t>
      </w:r>
      <w:r>
        <w:t xml:space="preserve"> for signs of unauthorized access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Alert personal contacts</w:t>
      </w:r>
      <w:r>
        <w:t xml:space="preserve"> about potential impersonation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Check data broker sites</w:t>
      </w:r>
      <w:r>
        <w:t xml:space="preserve"> for your personal information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Consider temporary social media break</w:t>
      </w:r>
      <w:r>
        <w:t xml:space="preserve"> if harassment is ongoing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Document impact</w:t>
      </w:r>
      <w:r>
        <w:t xml:space="preserve"> on work, sleep, mental health for potential legal action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Reach out for support</w:t>
      </w:r>
      <w:r>
        <w:t xml:space="preserve"> - to mental health resources and trusted colleagues</w:t>
      </w:r>
    </w:p>
    <w:p>
      <w:pPr>
        <w:pStyle w:val="Heading2"/>
      </w:pPr>
      <w:r>
        <w:t xml:space="preserve">Evidence Collection for Personal Incidents</w:t>
      </w:r>
    </w:p>
    <w:p>
      <w:pPr>
        <w:pStyle w:val="ListParagraph"/>
        <w:numPr>
          <w:ilvl w:val="0"/>
          <w:numId w:val="2"/>
        </w:numPr>
      </w:pPr>
      <w:r>
        <w:t xml:space="preserve">Full screenshots (not crops) of all harassment</w:t>
      </w:r>
    </w:p>
    <w:p>
      <w:pPr>
        <w:pStyle w:val="ListParagraph"/>
        <w:numPr>
          <w:ilvl w:val="0"/>
          <w:numId w:val="2"/>
        </w:numPr>
      </w:pPr>
      <w:r>
        <w:t xml:space="preserve">Email headers saved, not just message content</w:t>
      </w:r>
    </w:p>
    <w:p>
      <w:pPr>
        <w:pStyle w:val="ListParagraph"/>
        <w:numPr>
          <w:ilvl w:val="0"/>
          <w:numId w:val="2"/>
        </w:numPr>
      </w:pPr>
      <w:r>
        <w:t xml:space="preserve">URLs and usernames of accounts involved</w:t>
      </w:r>
    </w:p>
    <w:p>
      <w:pPr>
        <w:pStyle w:val="ListParagraph"/>
        <w:numPr>
          <w:ilvl w:val="0"/>
          <w:numId w:val="2"/>
        </w:numPr>
      </w:pPr>
      <w:r>
        <w:t xml:space="preserve">Dates/times of all incidents with time zones</w:t>
      </w:r>
    </w:p>
    <w:p>
      <w:pPr>
        <w:pStyle w:val="ListParagraph"/>
        <w:numPr>
          <w:ilvl w:val="0"/>
          <w:numId w:val="2"/>
        </w:numPr>
      </w:pPr>
      <w:r>
        <w:t xml:space="preserve">Names of any witnesses</w:t>
      </w:r>
    </w:p>
    <w:p>
      <w:pPr>
        <w:pStyle w:val="ListParagraph"/>
        <w:numPr>
          <w:ilvl w:val="0"/>
          <w:numId w:val="2"/>
        </w:numPr>
      </w:pPr>
      <w:r>
        <w:t xml:space="preserve">Impact documentation (missed work, medical visits, etc.)</w:t>
      </w:r>
    </w:p>
    <w:p>
      <w:pPr>
        <w:pStyle w:val="Heading1"/>
      </w:pPr>
      <w:r>
        <w:t xml:space="preserve">Incident Prioritization Matrix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Critical (Address Immediately):</w:t>
      </w:r>
    </w:p>
    <w:p>
      <w:pPr>
        <w:pStyle w:val="ListParagraph"/>
        <w:numPr>
          <w:ilvl w:val="0"/>
          <w:numId w:val="2"/>
        </w:numPr>
      </w:pPr>
      <w:r>
        <w:t xml:space="preserve">Social security numbers or personal ID info exposed</w:t>
      </w:r>
    </w:p>
    <w:p>
      <w:pPr>
        <w:pStyle w:val="ListParagraph"/>
        <w:numPr>
          <w:ilvl w:val="0"/>
          <w:numId w:val="2"/>
        </w:numPr>
      </w:pPr>
      <w:r>
        <w:t xml:space="preserve">Medical information exposed</w:t>
      </w:r>
    </w:p>
    <w:p>
      <w:pPr>
        <w:pStyle w:val="ListParagraph"/>
        <w:numPr>
          <w:ilvl w:val="0"/>
          <w:numId w:val="2"/>
        </w:numPr>
      </w:pPr>
      <w:r>
        <w:t xml:space="preserve">Any information about minors exposed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Low Priority (Address Within 48 Hours):</w:t>
      </w:r>
    </w:p>
    <w:p>
      <w:pPr>
        <w:pStyle w:val="ListParagraph"/>
        <w:numPr>
          <w:ilvl w:val="0"/>
          <w:numId w:val="2"/>
        </w:numPr>
      </w:pPr>
      <w:r>
        <w:t xml:space="preserve">Minor harassment targeting you</w:t>
      </w:r>
    </w:p>
    <w:p>
      <w:pPr>
        <w:pStyle w:val="ListParagraph"/>
        <w:numPr>
          <w:ilvl w:val="0"/>
          <w:numId w:val="2"/>
        </w:numPr>
      </w:pPr>
      <w:r>
        <w:t xml:space="preserve">Attempted attacks that failed</w:t>
      </w:r>
    </w:p>
    <w:p>
      <w:pPr>
        <w:pStyle w:val="ListParagraph"/>
        <w:numPr>
          <w:ilvl w:val="0"/>
          <w:numId w:val="2"/>
        </w:numPr>
      </w:pPr>
      <w:r>
        <w:t xml:space="preserve">Suspicious activity with no clear impact</w:t>
      </w:r>
    </w:p>
    <w:p>
      <w:pPr>
        <w:pStyle w:val="Heading1"/>
      </w:pPr>
      <w:r>
        <w:t xml:space="preserve">Communication Protocol Checklists</w:t>
      </w:r>
    </w:p>
    <w:p>
      <w:pPr>
        <w:pStyle w:val="Heading2"/>
      </w:pPr>
      <w:r>
        <w:t xml:space="preserve">External Communications Decision Tree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DO NOT contact external parties until you've answered:</w:t>
      </w:r>
    </w:p>
    <w:p>
      <w:pPr>
        <w:pStyle w:val="ListParagraph"/>
        <w:numPr>
          <w:ilvl w:val="0"/>
          <w:numId w:val="2"/>
        </w:numPr>
      </w:pPr>
      <w:r>
        <w:t xml:space="preserve">Do I understand what happened?</w:t>
      </w:r>
    </w:p>
    <w:p>
      <w:pPr>
        <w:pStyle w:val="ListParagraph"/>
        <w:numPr>
          <w:ilvl w:val="0"/>
          <w:numId w:val="2"/>
        </w:numPr>
      </w:pPr>
      <w:r>
        <w:t xml:space="preserve">Have I stopped the immediate problem?</w:t>
      </w:r>
    </w:p>
    <w:p>
      <w:pPr>
        <w:pStyle w:val="ListParagraph"/>
        <w:numPr>
          <w:ilvl w:val="0"/>
          <w:numId w:val="2"/>
        </w:numPr>
      </w:pPr>
      <w:r>
        <w:t xml:space="preserve">Do I have legal advice if needed?</w:t>
      </w:r>
    </w:p>
    <w:p>
      <w:pPr>
        <w:pStyle w:val="ListParagraph"/>
        <w:numPr>
          <w:ilvl w:val="0"/>
          <w:numId w:val="2"/>
        </w:numPr>
      </w:pPr>
      <w:r>
        <w:t xml:space="preserve">What is my key message?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Media Inquiries:</w:t>
      </w:r>
    </w:p>
    <w:p>
      <w:pPr>
        <w:pStyle w:val="ListParagraph"/>
        <w:numPr>
          <w:ilvl w:val="0"/>
          <w:numId w:val="2"/>
        </w:numPr>
      </w:pPr>
      <w:r>
        <w:t xml:space="preserve">Don't speculate about cause or scope</w:t>
      </w:r>
    </w:p>
    <w:p>
      <w:pPr>
        <w:pStyle w:val="ListParagraph"/>
        <w:numPr>
          <w:ilvl w:val="0"/>
          <w:numId w:val="2"/>
        </w:numPr>
      </w:pPr>
      <w:r>
        <w:t xml:space="preserve">Focus on what you're doing to address it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Groups and Allies You Work With:</w:t>
      </w:r>
    </w:p>
    <w:p>
      <w:pPr>
        <w:pStyle w:val="ListParagraph"/>
        <w:numPr>
          <w:ilvl w:val="0"/>
          <w:numId w:val="2"/>
        </w:numPr>
      </w:pPr>
      <w:r>
        <w:t xml:space="preserve">Alert them if they might be affected</w:t>
      </w:r>
    </w:p>
    <w:p>
      <w:pPr>
        <w:pStyle w:val="ListParagraph"/>
        <w:numPr>
          <w:ilvl w:val="0"/>
          <w:numId w:val="2"/>
        </w:numPr>
      </w:pPr>
      <w:r>
        <w:t xml:space="preserve">Share technical indicators (IPs, domains) if relevant</w:t>
      </w:r>
    </w:p>
    <w:p>
      <w:pPr>
        <w:pStyle w:val="ListParagraph"/>
        <w:numPr>
          <w:ilvl w:val="0"/>
          <w:numId w:val="2"/>
        </w:numPr>
      </w:pPr>
      <w:r>
        <w:t xml:space="preserve">Request additional resources if needed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Law Enforcement Contact:</w:t>
      </w:r>
    </w:p>
    <w:p>
      <w:pPr>
        <w:pStyle w:val="ListParagraph"/>
        <w:numPr>
          <w:ilvl w:val="0"/>
          <w:numId w:val="2"/>
        </w:numPr>
      </w:pPr>
      <w:r>
        <w:t xml:space="preserve">Consult legal counsel first</w:t>
      </w:r>
    </w:p>
    <w:p>
      <w:pPr>
        <w:pStyle w:val="ListParagraph"/>
        <w:numPr>
          <w:ilvl w:val="0"/>
          <w:numId w:val="2"/>
        </w:numPr>
      </w:pPr>
      <w:r>
        <w:t xml:space="preserve">Prepare incident timeline and evidence</w:t>
      </w:r>
    </w:p>
    <w:p>
      <w:pPr>
        <w:pStyle w:val="ListParagraph"/>
        <w:numPr>
          <w:ilvl w:val="0"/>
          <w:numId w:val="2"/>
        </w:numPr>
      </w:pPr>
      <w:r>
        <w:t xml:space="preserve">Understand what you're asking for (investigation vs. advice)</w:t>
      </w:r>
    </w:p>
    <w:p>
      <w:pPr>
        <w:pStyle w:val="Heading1"/>
      </w:pPr>
      <w:r>
        <w:t xml:space="preserve">Evidence Preservation Checklist</w:t>
      </w:r>
    </w:p>
    <w:p>
      <w:pPr>
        <w:pStyle w:val="Heading2"/>
      </w:pPr>
      <w:r>
        <w:t xml:space="preserve">Digital Evidence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Screenshots with timestamps</w:t>
      </w:r>
      <w:r>
        <w:t xml:space="preserve"> of all relevant activity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Full email headers</w:t>
      </w:r>
      <w:r>
        <w:t xml:space="preserve"> saved, not just message content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Browser history</w:t>
      </w:r>
      <w:r>
        <w:t xml:space="preserve"> exported before clearing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Account activity reports</w:t>
      </w:r>
      <w:r>
        <w:t xml:space="preserve"> downloaded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Social media posts</w:t>
      </w:r>
      <w:r>
        <w:t xml:space="preserve"> archived with metadata</w:t>
      </w:r>
    </w:p>
    <w:p>
      <w:pPr>
        <w:pStyle w:val="Heading2"/>
      </w:pPr>
      <w:r>
        <w:t xml:space="preserve">Chain of Custody Documentation</w:t>
      </w:r>
    </w:p>
    <w:p>
      <w:r>
        <w:t xml:space="preserve">For each piece of evidence: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</w:t>
      </w:r>
      <w:r>
        <w:t xml:space="preserve"> - Specific description of evidence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When</w:t>
      </w:r>
      <w:r>
        <w:t xml:space="preserve"> - Date and time collected (with time zone)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Who</w:t>
      </w:r>
      <w:r>
        <w:t xml:space="preserve"> - Name of person collecting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Where</w:t>
      </w:r>
      <w:r>
        <w:t xml:space="preserve"> - Location/account/device evidence came from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Why</w:t>
      </w:r>
      <w:r>
        <w:t xml:space="preserve"> - Relevance to the incident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How</w:t>
      </w:r>
      <w:r>
        <w:t xml:space="preserve"> - Method used to collect/preserve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Chain</w:t>
      </w:r>
      <w:r>
        <w:t xml:space="preserve"> - Who has handled it since collection</w:t>
      </w:r>
    </w:p>
    <w:p>
      <w:pPr>
        <w:pStyle w:val="Heading1"/>
      </w:pPr>
      <w:r>
        <w:t xml:space="preserve">Recovery and Lessons Learned Checklists</w:t>
      </w:r>
    </w:p>
    <w:p>
      <w:pPr>
        <w:pStyle w:val="Heading2"/>
      </w:pPr>
      <w:r>
        <w:t xml:space="preserve">Device and Account Recovery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Malware removed</w:t>
      </w:r>
      <w:r>
        <w:t xml:space="preserve"> from all affected devices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Passwords changed</w:t>
      </w:r>
      <w:r>
        <w:t xml:space="preserve"> on all potentially affected accounts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Security software updated</w:t>
      </w:r>
      <w:r>
        <w:t xml:space="preserve"> on all devices</w:t>
      </w:r>
    </w:p>
    <w:p>
      <w:pPr>
        <w:pStyle w:val="Heading2"/>
      </w:pPr>
      <w:r>
        <w:t xml:space="preserve">Post-Incident Review (Within 1 Week)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Timeline documented</w:t>
      </w:r>
      <w:r>
        <w:t xml:space="preserve"> - What happened when?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Root cause identified</w:t>
      </w:r>
      <w:r>
        <w:t xml:space="preserve"> - How did this happen?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Lessons learned captured</w:t>
      </w:r>
      <w:r>
        <w:t xml:space="preserve"> - What would I do differently?</w:t>
      </w:r>
    </w:p>
    <w:p>
      <w:pPr>
        <w:pStyle w:val="Heading2"/>
      </w:pPr>
      <w:r>
        <w:t xml:space="preserve">Prevention Improvements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Insurance claims filed</w:t>
      </w:r>
      <w:r>
        <w:t xml:space="preserve"> if applicable</w:t>
      </w:r>
    </w:p>
    <w:p>
      <w:pPr>
        <w:pStyle w:val="Heading1"/>
      </w:pPr>
      <w:r>
        <w:t xml:space="preserve">Quick Reference: When to Escalate</w:t>
      </w:r>
    </w:p>
    <w:p>
      <w:pPr>
        <w:pStyle w:val="Heading2"/>
      </w:pPr>
      <w:r>
        <w:t xml:space="preserve">Get Help Immediately</w:t>
      </w:r>
    </w:p>
    <w:p>
      <w:pPr>
        <w:pStyle w:val="ListParagraph"/>
        <w:numPr>
          <w:ilvl w:val="0"/>
          <w:numId w:val="2"/>
        </w:numPr>
      </w:pPr>
      <w:r>
        <w:t xml:space="preserve">Any threat of physical violence</w:t>
      </w:r>
    </w:p>
    <w:p>
      <w:pPr>
        <w:pStyle w:val="ListParagraph"/>
        <w:numPr>
          <w:ilvl w:val="0"/>
          <w:numId w:val="2"/>
        </w:numPr>
      </w:pPr>
      <w:r>
        <w:t xml:space="preserve">Suspected criminal activity (hacking, stalking, threats)</w:t>
      </w:r>
    </w:p>
    <w:p>
      <w:pPr>
        <w:pStyle w:val="ListParagraph"/>
        <w:numPr>
          <w:ilvl w:val="0"/>
          <w:numId w:val="2"/>
        </w:numPr>
      </w:pPr>
      <w:r>
        <w:t xml:space="preserve">Social security numbers or payment card data compromised</w:t>
      </w:r>
    </w:p>
    <w:p>
      <w:pPr>
        <w:pStyle w:val="ListParagraph"/>
        <w:numPr>
          <w:ilvl w:val="0"/>
          <w:numId w:val="2"/>
        </w:numPr>
      </w:pPr>
      <w:r>
        <w:t xml:space="preserve">Media already reporting on the incident</w:t>
      </w:r>
    </w:p>
    <w:p>
      <w:pPr>
        <w:pStyle w:val="Heading2"/>
      </w:pPr>
      <w:r>
        <w:t xml:space="preserve">Get Help Within 24 Hours</w:t>
      </w:r>
    </w:p>
    <w:p>
      <w:pPr>
        <w:pStyle w:val="ListParagraph"/>
        <w:numPr>
          <w:ilvl w:val="0"/>
          <w:numId w:val="2"/>
        </w:numPr>
      </w:pPr>
      <w:r>
        <w:t xml:space="preserve">Email account compromised</w:t>
      </w:r>
    </w:p>
    <w:p>
      <w:pPr>
        <w:pStyle w:val="ListParagraph"/>
        <w:numPr>
          <w:ilvl w:val="0"/>
          <w:numId w:val="2"/>
        </w:numPr>
      </w:pPr>
      <w:r>
        <w:t xml:space="preserve">Suspected state-sponsored or sophisticated attack</w:t>
      </w:r>
    </w:p>
    <w:p>
      <w:pPr>
        <w:pStyle w:val="Heading2"/>
      </w:pPr>
      <w:r>
        <w:t xml:space="preserve">Monitor and Handle Yourself</w:t>
      </w:r>
    </w:p>
    <w:p>
      <w:pPr>
        <w:pStyle w:val="ListParagraph"/>
        <w:numPr>
          <w:ilvl w:val="0"/>
          <w:numId w:val="2"/>
        </w:numPr>
      </w:pPr>
      <w:r>
        <w:t xml:space="preserve">Minor social media account compromise</w:t>
      </w:r>
    </w:p>
    <w:p>
      <w:pPr>
        <w:pStyle w:val="ListParagraph"/>
        <w:numPr>
          <w:ilvl w:val="0"/>
          <w:numId w:val="2"/>
        </w:numPr>
      </w:pPr>
      <w:r>
        <w:t xml:space="preserve">Suspicious but unsuccessful login attempts</w:t>
      </w:r>
    </w:p>
    <w:p>
      <w:pPr>
        <w:pStyle w:val="Heading1"/>
      </w:pPr>
      <w:r>
        <w:t xml:space="preserve">Emergency Contacts Template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Keep this information readily accessible and secure:</w:t>
      </w:r>
    </w:p>
    <w:p>
      <w:pPr>
        <w:pStyle w:val="Heading2"/>
      </w:pPr>
      <w:r>
        <w:t xml:space="preserve">Support Contacts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Legal Counsel:</w:t>
      </w:r>
      <w:r>
        <w:t xml:space="preserve"> _________________ (Phone: ________, Available: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Technical Support:</w:t>
      </w:r>
      <w:r>
        <w:t xml:space="preserve"> ______________ (Phone: ________, Signal: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Mental Health Support:</w:t>
      </w:r>
      <w:r>
        <w:t xml:space="preserve"> __________ (Phone: ________, Crisis Line: 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Groups/Allies:</w:t>
      </w:r>
      <w:r>
        <w:t xml:space="preserve"> _____________ (Phone: ________, Signal: ________)</w:t>
      </w:r>
    </w:p>
    <w:p>
      <w:pPr>
        <w:pStyle w:val="Heading2"/>
      </w:pPr>
      <w:r>
        <w:t xml:space="preserve">Emergency Services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Local Law Enforcement:</w:t>
      </w:r>
      <w:r>
        <w:t xml:space="preserve"> _________________ (Phone: _________)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FBI Field Office:</w:t>
      </w:r>
      <w:r>
        <w:t xml:space="preserve"> _____________________ (Phone: _________)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Crisis Counseling:</w:t>
      </w:r>
      <w:r>
        <w:t xml:space="preserve"> ____________________ (Phone: _________)</w:t>
      </w:r>
    </w:p>
    <w:p>
      <w:pPr>
        <w:pStyle w:val="Heading2"/>
      </w:pPr>
      <w:r>
        <w:t xml:space="preserve">Key Account Recovery Information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Email Provider:</w:t>
      </w:r>
      <w:r>
        <w:t xml:space="preserve"> ______________ (Account: ________, Phone: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Social Media:</w:t>
      </w:r>
      <w:r>
        <w:t xml:space="preserve"> _______________ (Account: _______, Recovery: ______)</w:t>
      </w:r>
    </w:p>
    <w:p>
      <w:r>
        <w:rPr>
          <w:i/>
          <w:iCs/>
        </w:rPr>
        <w:t xml:space="preserve">Remember: Print and store this securely. Review and update every 6 months.</w:t>
      </w:r>
    </w:p>
    <w:sectPr>
      <w:headerReference w:type="default" r:id="rId7"/>
      <w:footerReference w:type="default" r:id="rId8"/>
      <w:pgSz w:w="12240" w:h="15840" w:orient="portrait"/>
      <w:pgMar w:top="1700" w:right="1260" w:bottom="1200" w:left="1260" w:header="720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1E5B7" w:sz="6" w:space="4"/>
      </w:pBdr>
      <w:jc w:val="center"/>
    </w:pPr>
    <w:r>
      <w:rPr>
        <w:color w:val="595959"/>
        <w:sz w:val="16"/>
        <w:szCs w:val="16"/>
      </w:rPr>
      <w:t xml:space="preserve">Groundwire Advisors  |  help@groundwireadvisors.com  |  </w:t>
    </w:r>
    <w:r>
      <w:rPr>
        <w:color w:val="595959"/>
        <w:sz w:val="16"/>
        <w:szCs w:val="16"/>
      </w:rPr>
      <w:t xml:space="preserve">Page </w:t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left"/>
    </w:pPr>
    <w:r>
      <w:drawing>
        <wp:inline distT="0" distB="0" distL="0" distR="0">
          <wp:extent cx="1333500" cy="238125"/>
          <wp:effectExtent t="0" r="0" b="0" l="0"/>
          <wp:docPr id="1" name="logo" descr="Groundwire logo" title="Groundwi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540" w:hanging="360"/>
      </w:pPr>
      <w:rPr>
        <w:rFonts w:ascii="Segoe UI Symbol" w:cs="Segoe UI Symbol" w:eastAsia="Segoe UI Symbol" w:hAnsi="Segoe UI Symbol"/>
        <w:color w:val="3E3F20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360"/>
      </w:pPr>
      <w:rPr>
        <w:color w:val="3E3F2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nrope" w:cs="Manrope" w:eastAsia="Manrope" w:hAnsi="Manrope"/>
        <w:color w:val="242424"/>
        <w:sz w:val="21"/>
        <w:szCs w:val="21"/>
      </w:rPr>
    </w:rPrDefault>
    <w:pPrDefault>
      <w:pPr>
        <w:spacing w:after="80" w:line="276" w:lineRule="auto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rPr>
      <w:rFonts w:ascii="Hepta Slab" w:cs="Hepta Slab" w:eastAsia="Hepta Slab" w:hAnsi="Hepta Slab"/>
      <w:b/>
      <w:bCs/>
      <w:color w:val="FB551B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360"/>
      <w:outlineLvl w:val="0"/>
    </w:pPr>
    <w:rPr>
      <w:rFonts w:ascii="Hepta Slab" w:cs="Hepta Slab" w:eastAsia="Hepta Slab" w:hAnsi="Hepta Slab"/>
      <w:b/>
      <w:bCs/>
      <w:color w:val="242424"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spacing w:after="100" w:before="220"/>
      <w:outlineLvl w:val="1"/>
    </w:pPr>
    <w:rPr>
      <w:rFonts w:ascii="Hepta Slab" w:cs="Hepta Slab" w:eastAsia="Hepta Slab" w:hAnsi="Hepta Slab"/>
      <w:b/>
      <w:bCs/>
      <w:color w:val="3E3F20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footnotes" Target="footnote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customXml" Target="../customXml/item1.xml"/><Relationship Id="rId4" Type="http://schemas.openxmlformats.org/officeDocument/2006/relationships/endnotes" Target="endnotes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9b4a2b046e683321f84e36c729e8a4c0b4deca2a.png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03962DFE9624C8BF6C317D78BA56B" ma:contentTypeVersion="11" ma:contentTypeDescription="Create a new document." ma:contentTypeScope="" ma:versionID="5a67b38b0831313d7589d6d3997e18c8">
  <xsd:schema xmlns:xsd="http://www.w3.org/2001/XMLSchema" xmlns:xs="http://www.w3.org/2001/XMLSchema" xmlns:p="http://schemas.microsoft.com/office/2006/metadata/properties" xmlns:ns2="aac0f66f-2eef-466b-b82b-bbe7cedbf948" xmlns:ns3="4c95a7c0-0f90-46ed-981c-4f31c3614123" targetNamespace="http://schemas.microsoft.com/office/2006/metadata/properties" ma:root="true" ma:fieldsID="464c1665fbc8b38c1a16dcec5b8ef93a" ns2:_="" ns3:_="">
    <xsd:import namespace="aac0f66f-2eef-466b-b82b-bbe7cedbf948"/>
    <xsd:import namespace="4c95a7c0-0f90-46ed-981c-4f31c3614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0f66f-2eef-466b-b82b-bbe7cedbf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3c85c7-b827-4198-b77e-1657fbecf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5a7c0-0f90-46ed-981c-4f31c361412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d40bc54-a797-4042-834e-da3be57b6a68}" ma:internalName="TaxCatchAll" ma:showField="CatchAllData" ma:web="4c95a7c0-0f90-46ed-981c-4f31c3614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95a7c0-0f90-46ed-981c-4f31c3614123" xsi:nil="true"/>
    <lcf76f155ced4ddcb4097134ff3c332f xmlns="aac0f66f-2eef-466b-b82b-bbe7cedbf9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6BD906-1763-47D7-AE67-C63B8CB307F1}"/>
</file>

<file path=customXml/itemProps2.xml><?xml version="1.0" encoding="utf-8"?>
<ds:datastoreItem xmlns:ds="http://schemas.openxmlformats.org/officeDocument/2006/customXml" ds:itemID="{D5072B89-5CC7-4870-AA29-334847785FAF}"/>
</file>

<file path=customXml/itemProps3.xml><?xml version="1.0" encoding="utf-8"?>
<ds:datastoreItem xmlns:ds="http://schemas.openxmlformats.org/officeDocument/2006/customXml" ds:itemID="{5D3E5612-A784-4FF5-89D9-D8A45DDB0B4D}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Incident Response Checklists</dc:title>
  <dc:creator>Groundwire Advisors</dc:creator>
  <cp:lastModifiedBy>Un-named</cp:lastModifiedBy>
  <cp:revision>1</cp:revision>
  <dcterms:created xsi:type="dcterms:W3CDTF">2026-10-07T23:46:23Z</dcterms:created>
  <dcterms:modified xsi:type="dcterms:W3CDTF">2026-10-07T23:46:23Z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0x01010060603962DFE9624C8BF6C317D78BA56B</vt:lpwstr>
  </property>
</Properties>
</file>